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67" w:rsidRPr="00235D67" w:rsidRDefault="00235D6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5D67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235D67" w:rsidRPr="00235D67" w:rsidRDefault="00235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5D67">
        <w:rPr>
          <w:rFonts w:ascii="Times New Roman" w:hAnsi="Times New Roman" w:cs="Times New Roman"/>
          <w:sz w:val="24"/>
          <w:szCs w:val="24"/>
        </w:rPr>
        <w:t>к Закону</w:t>
      </w:r>
    </w:p>
    <w:p w:rsidR="00235D67" w:rsidRPr="00235D67" w:rsidRDefault="00235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5D6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35D67" w:rsidRPr="00235D67" w:rsidRDefault="00235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35D67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235D67" w:rsidRPr="00235D67" w:rsidRDefault="00235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5D67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5D67" w:rsidRPr="00235D67" w:rsidRDefault="00235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5D67">
        <w:rPr>
          <w:rFonts w:ascii="Times New Roman" w:hAnsi="Times New Roman" w:cs="Times New Roman"/>
          <w:sz w:val="24"/>
          <w:szCs w:val="24"/>
        </w:rPr>
        <w:t>от 15.12.2021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235D67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235D67" w:rsidRPr="00235D67" w:rsidRDefault="00235D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5D67" w:rsidRPr="00235D67" w:rsidRDefault="00235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5D67">
        <w:rPr>
          <w:rFonts w:ascii="Times New Roman" w:hAnsi="Times New Roman" w:cs="Times New Roman"/>
          <w:sz w:val="24"/>
          <w:szCs w:val="24"/>
        </w:rPr>
        <w:t>ПРОГРАММА</w:t>
      </w:r>
    </w:p>
    <w:p w:rsidR="00235D67" w:rsidRPr="00235D67" w:rsidRDefault="00235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5D67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235D67" w:rsidRPr="00235D67" w:rsidRDefault="00235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5D67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235D67" w:rsidRPr="00235D67" w:rsidRDefault="00235D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235D67" w:rsidRPr="00235D67">
        <w:tc>
          <w:tcPr>
            <w:tcW w:w="3798" w:type="dxa"/>
            <w:vMerge w:val="restart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35D67" w:rsidRPr="00235D67">
        <w:tc>
          <w:tcPr>
            <w:tcW w:w="3798" w:type="dxa"/>
            <w:vMerge/>
          </w:tcPr>
          <w:p w:rsidR="00235D67" w:rsidRPr="00235D67" w:rsidRDefault="00235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35D67" w:rsidRPr="00235D67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1580076022,00</w:t>
            </w:r>
          </w:p>
        </w:tc>
        <w:tc>
          <w:tcPr>
            <w:tcW w:w="1757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-113420900,00</w:t>
            </w:r>
          </w:p>
        </w:tc>
        <w:tc>
          <w:tcPr>
            <w:tcW w:w="1757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-524567757,14</w:t>
            </w:r>
          </w:p>
        </w:tc>
      </w:tr>
      <w:tr w:rsidR="00235D67" w:rsidRPr="00235D67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4300750922,00</w:t>
            </w:r>
          </w:p>
        </w:tc>
        <w:tc>
          <w:tcPr>
            <w:tcW w:w="1757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3507254000,00</w:t>
            </w:r>
          </w:p>
        </w:tc>
        <w:tc>
          <w:tcPr>
            <w:tcW w:w="1757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235D67" w:rsidRPr="00235D67">
        <w:tc>
          <w:tcPr>
            <w:tcW w:w="3798" w:type="dxa"/>
          </w:tcPr>
          <w:p w:rsidR="00235D67" w:rsidRPr="00235D67" w:rsidRDefault="00235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2200000000,00 (2022 год)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3100000000,00 (2023 год)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3200000000,00 (2024 год)</w:t>
            </w:r>
          </w:p>
        </w:tc>
      </w:tr>
      <w:tr w:rsidR="00235D67" w:rsidRPr="00235D67">
        <w:tc>
          <w:tcPr>
            <w:tcW w:w="3798" w:type="dxa"/>
          </w:tcPr>
          <w:p w:rsidR="00235D67" w:rsidRPr="00235D67" w:rsidRDefault="00235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-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 (предельные сроки погашения)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2046250922,00</w:t>
            </w:r>
          </w:p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(2025 - 2028 годы ежегодно равными долями)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5D67" w:rsidRPr="00235D67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 (предельные сроки погашения)</w:t>
            </w:r>
          </w:p>
        </w:tc>
        <w:tc>
          <w:tcPr>
            <w:tcW w:w="1757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54500000,00 (2024 - 2037 годы ежегодно равными долями)</w:t>
            </w:r>
          </w:p>
        </w:tc>
        <w:tc>
          <w:tcPr>
            <w:tcW w:w="1757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407254000,00 (2024 - 2037 годы ежегодно равными долями)</w:t>
            </w:r>
          </w:p>
        </w:tc>
        <w:tc>
          <w:tcPr>
            <w:tcW w:w="1757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5D67" w:rsidRPr="00235D67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2720674900,00</w:t>
            </w:r>
          </w:p>
        </w:tc>
        <w:tc>
          <w:tcPr>
            <w:tcW w:w="1757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3620674900,00</w:t>
            </w:r>
          </w:p>
        </w:tc>
        <w:tc>
          <w:tcPr>
            <w:tcW w:w="1757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3724567757,14</w:t>
            </w:r>
          </w:p>
        </w:tc>
      </w:tr>
      <w:tr w:rsidR="00235D67" w:rsidRPr="00235D67">
        <w:tc>
          <w:tcPr>
            <w:tcW w:w="3798" w:type="dxa"/>
          </w:tcPr>
          <w:p w:rsidR="00235D67" w:rsidRPr="00235D67" w:rsidRDefault="00235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3100000000,00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235D67" w:rsidRPr="00235D67">
        <w:tc>
          <w:tcPr>
            <w:tcW w:w="3798" w:type="dxa"/>
          </w:tcPr>
          <w:p w:rsidR="00235D67" w:rsidRPr="00235D67" w:rsidRDefault="00235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для частичного покрытия дефицита областного бюджета в соответствии с дополнительным </w:t>
            </w:r>
            <w:hyperlink r:id="rId4">
              <w:r w:rsidRPr="00235D67">
                <w:rPr>
                  <w:rFonts w:ascii="Times New Roman" w:hAnsi="Times New Roman" w:cs="Times New Roman"/>
                  <w:sz w:val="24"/>
                  <w:szCs w:val="24"/>
                </w:rPr>
                <w:t>соглашением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 xml:space="preserve"> 5/5/5/5/5 к соглашениям от 3 декабря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 xml:space="preserve"> 01-01-06/06-226, от 24 октября 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 xml:space="preserve"> 01-01-06/06-239, от 31 мая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 xml:space="preserve"> 01-01-06/06-162, от 11 июля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 xml:space="preserve"> 01-01-06/06-187, от 25 декабря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03.09.2020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</w:tr>
      <w:tr w:rsidR="00235D67" w:rsidRPr="00235D67">
        <w:tc>
          <w:tcPr>
            <w:tcW w:w="3798" w:type="dxa"/>
          </w:tcPr>
          <w:p w:rsidR="00235D67" w:rsidRPr="00235D67" w:rsidRDefault="00235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 xml:space="preserve">- на погашение долговых обязательств (бюджетные кредиты на пополнение остатков средств на счетах бюджетов субъектов Российской Федерации) в соответствии с дополнительным </w:t>
            </w:r>
            <w:hyperlink r:id="rId5">
              <w:r w:rsidRPr="00235D67">
                <w:rPr>
                  <w:rFonts w:ascii="Times New Roman" w:hAnsi="Times New Roman" w:cs="Times New Roman"/>
                  <w:sz w:val="24"/>
                  <w:szCs w:val="24"/>
                </w:rPr>
                <w:t>соглашением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 xml:space="preserve"> 1 к Соглашению от 14 декабря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 xml:space="preserve">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01.07.2021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</w:tr>
      <w:tr w:rsidR="00235D67" w:rsidRPr="00235D67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- на погашение долговых обязательств (бюджетные кредиты на финансовое обеспечение реализации инфраструктурных проектов)</w:t>
            </w:r>
          </w:p>
        </w:tc>
        <w:tc>
          <w:tcPr>
            <w:tcW w:w="1757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bottom w:val="nil"/>
            </w:tcBorders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3892857,14</w:t>
            </w:r>
          </w:p>
        </w:tc>
      </w:tr>
      <w:tr w:rsidR="00235D67" w:rsidRPr="00235D67">
        <w:tc>
          <w:tcPr>
            <w:tcW w:w="3798" w:type="dxa"/>
          </w:tcPr>
          <w:p w:rsidR="00235D67" w:rsidRPr="00235D67" w:rsidRDefault="00235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</w:tr>
      <w:tr w:rsidR="00235D67" w:rsidRPr="00235D67">
        <w:tc>
          <w:tcPr>
            <w:tcW w:w="3798" w:type="dxa"/>
          </w:tcPr>
          <w:p w:rsidR="00235D67" w:rsidRPr="00235D67" w:rsidRDefault="00235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Привлечение (предельные сроки погашения)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520674900,00 (2024 год)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1041349800,00 (2025 год)</w:t>
            </w:r>
          </w:p>
        </w:tc>
      </w:tr>
      <w:tr w:rsidR="00235D67" w:rsidRPr="00235D67">
        <w:tc>
          <w:tcPr>
            <w:tcW w:w="3798" w:type="dxa"/>
          </w:tcPr>
          <w:p w:rsidR="00235D67" w:rsidRPr="00235D67" w:rsidRDefault="00235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235D67" w:rsidRPr="00235D67" w:rsidRDefault="00235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7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</w:tr>
    </w:tbl>
    <w:p w:rsidR="00235D67" w:rsidRPr="00235D67" w:rsidRDefault="00235D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5D67" w:rsidRPr="00235D67" w:rsidRDefault="00235D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5D67" w:rsidRPr="00235D67" w:rsidRDefault="00235D6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6391D" w:rsidRPr="00235D67" w:rsidRDefault="0056391D">
      <w:pPr>
        <w:rPr>
          <w:rFonts w:ascii="Times New Roman" w:hAnsi="Times New Roman" w:cs="Times New Roman"/>
          <w:sz w:val="24"/>
          <w:szCs w:val="24"/>
        </w:rPr>
      </w:pPr>
    </w:p>
    <w:sectPr w:rsidR="0056391D" w:rsidRPr="00235D67" w:rsidSect="00C6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67"/>
    <w:rsid w:val="00235D67"/>
    <w:rsid w:val="0056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AF2F1-36C6-41FC-944C-FBC8C7A2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D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35D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37DE814D0E373DDB8C69F15CBCBA96E15ACA74433486F85D5633D79A3D1D7776106E9254782C5F25894E4770B1E8904D88168512A2FB5C6A190913m0b9M" TargetMode="External"/><Relationship Id="rId4" Type="http://schemas.openxmlformats.org/officeDocument/2006/relationships/hyperlink" Target="consultantplus://offline/ref=9A37DE814D0E373DDB8C69F15CBCBA96E15ACA7443378FFD5B5233D79A3D1D7776106E9254782C5F25894B4474B1E8904D88168512A2FB5C6A190913m0b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2022-09-08T12:27:00Z</dcterms:created>
  <dcterms:modified xsi:type="dcterms:W3CDTF">2022-09-08T12:28:00Z</dcterms:modified>
</cp:coreProperties>
</file>